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2" w:rsidRPr="00F7052B" w:rsidRDefault="00897892" w:rsidP="00897892">
      <w:pPr>
        <w:rPr>
          <w:rFonts w:ascii="Arial" w:hAnsi="Arial" w:cs="Arial"/>
          <w:b/>
          <w:sz w:val="22"/>
          <w:szCs w:val="22"/>
        </w:rPr>
      </w:pPr>
      <w:r w:rsidRPr="00F7052B">
        <w:rPr>
          <w:rFonts w:ascii="Arial" w:hAnsi="Arial" w:cs="Arial"/>
          <w:b/>
          <w:sz w:val="22"/>
          <w:szCs w:val="22"/>
        </w:rPr>
        <w:t>Pojišťovací makléři sdružení v AČPM představují již dvacet let stabilní prvek českého pojistného trhu</w:t>
      </w:r>
    </w:p>
    <w:p w:rsidR="00897892" w:rsidRPr="00F7052B" w:rsidRDefault="00897892" w:rsidP="00F7052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97892" w:rsidRDefault="00897892" w:rsidP="00897892">
      <w:pPr>
        <w:rPr>
          <w:rFonts w:ascii="Arial" w:hAnsi="Arial" w:cs="Arial"/>
          <w:sz w:val="22"/>
          <w:szCs w:val="22"/>
        </w:rPr>
      </w:pPr>
      <w:r w:rsidRPr="00897892">
        <w:rPr>
          <w:rFonts w:ascii="Arial" w:hAnsi="Arial" w:cs="Arial"/>
          <w:sz w:val="22"/>
          <w:szCs w:val="22"/>
        </w:rPr>
        <w:t>Členové Asociace českých pojišťovacích makléřů (AČPM) v roce 2013 zprostředkovali pojistné v úctyho</w:t>
      </w:r>
      <w:r w:rsidR="00D57AE5">
        <w:rPr>
          <w:rFonts w:ascii="Arial" w:hAnsi="Arial" w:cs="Arial"/>
          <w:sz w:val="22"/>
          <w:szCs w:val="22"/>
        </w:rPr>
        <w:t>dné výši 19,46</w:t>
      </w:r>
      <w:r>
        <w:rPr>
          <w:rFonts w:ascii="Arial" w:hAnsi="Arial" w:cs="Arial"/>
          <w:sz w:val="22"/>
          <w:szCs w:val="22"/>
        </w:rPr>
        <w:t xml:space="preserve"> miliardy korun. </w:t>
      </w:r>
      <w:r w:rsidRPr="00897892">
        <w:rPr>
          <w:rFonts w:ascii="Arial" w:hAnsi="Arial" w:cs="Arial"/>
          <w:sz w:val="22"/>
          <w:szCs w:val="22"/>
        </w:rPr>
        <w:t xml:space="preserve">Jako již tradičně drtivou většinu z tohoto objemu představovalo neživotní pojištění, na něž připadlo 89% celkového zprostředkovaného pojistného. </w:t>
      </w:r>
    </w:p>
    <w:p w:rsidR="00D57AE5" w:rsidRDefault="00D57AE5" w:rsidP="00897892">
      <w:pPr>
        <w:rPr>
          <w:rFonts w:ascii="Arial" w:hAnsi="Arial" w:cs="Arial"/>
          <w:sz w:val="22"/>
          <w:szCs w:val="22"/>
        </w:rPr>
      </w:pPr>
    </w:p>
    <w:p w:rsidR="00D57AE5" w:rsidRPr="00897892" w:rsidRDefault="00D57AE5" w:rsidP="008978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„Loňské výsledky jen potvrzují nezastupitelnou roli makléřů ve vztahu firemní klient – pojišťovna. Těší mě, že se naši členové opět tak významnou měrou podíleli na prevenci a záchraně hodnot v národním hospodářství“, uvádí předseda AČPM Ivan Špirakus. </w:t>
      </w:r>
    </w:p>
    <w:p w:rsidR="00897892" w:rsidRPr="00897892" w:rsidRDefault="00897892" w:rsidP="00897892">
      <w:pPr>
        <w:rPr>
          <w:rFonts w:ascii="Arial" w:hAnsi="Arial" w:cs="Arial"/>
          <w:b/>
          <w:sz w:val="22"/>
          <w:szCs w:val="22"/>
        </w:rPr>
      </w:pPr>
    </w:p>
    <w:p w:rsidR="00897892" w:rsidRPr="00897892" w:rsidRDefault="00897892" w:rsidP="00897892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  <w:r w:rsidRPr="00897892">
        <w:rPr>
          <w:rFonts w:ascii="Arial" w:hAnsi="Arial" w:cs="Arial"/>
          <w:b w:val="0"/>
          <w:sz w:val="22"/>
          <w:szCs w:val="22"/>
        </w:rPr>
        <w:t xml:space="preserve">Členové Asociace </w:t>
      </w:r>
      <w:r w:rsidR="00D57AE5">
        <w:rPr>
          <w:rFonts w:ascii="Arial" w:hAnsi="Arial" w:cs="Arial"/>
          <w:b w:val="0"/>
          <w:sz w:val="22"/>
          <w:szCs w:val="22"/>
        </w:rPr>
        <w:t xml:space="preserve">českých pojišťovacích makléřů </w:t>
      </w:r>
      <w:r w:rsidRPr="00897892">
        <w:rPr>
          <w:rFonts w:ascii="Arial" w:hAnsi="Arial" w:cs="Arial"/>
          <w:b w:val="0"/>
          <w:sz w:val="22"/>
          <w:szCs w:val="22"/>
        </w:rPr>
        <w:t xml:space="preserve">zprostředkovali v roce 2013 pro své klienty pojištění celkem u 98 domácích a zahraničních pojišťoven. Nejvíce obchodů realizovaných v roce 2013 bylo opět uzavřeno u </w:t>
      </w:r>
      <w:proofErr w:type="gramStart"/>
      <w:r w:rsidRPr="00897892">
        <w:rPr>
          <w:rFonts w:ascii="Arial" w:hAnsi="Arial" w:cs="Arial"/>
          <w:b w:val="0"/>
          <w:sz w:val="22"/>
          <w:szCs w:val="22"/>
        </w:rPr>
        <w:t>Kooperativa</w:t>
      </w:r>
      <w:proofErr w:type="gramEnd"/>
      <w:r w:rsidRPr="00897892">
        <w:rPr>
          <w:rFonts w:ascii="Arial" w:hAnsi="Arial" w:cs="Arial"/>
          <w:b w:val="0"/>
          <w:sz w:val="22"/>
          <w:szCs w:val="22"/>
        </w:rPr>
        <w:t xml:space="preserve"> pojišťovny - 30% produkce všech členů Asociace, České pojišťovny – 15%, ČSOB Pojišťovny – 10% a Allianz pojišťovny – </w:t>
      </w:r>
      <w:r w:rsidR="00D57AE5">
        <w:rPr>
          <w:rFonts w:ascii="Arial" w:hAnsi="Arial" w:cs="Arial"/>
          <w:b w:val="0"/>
          <w:sz w:val="22"/>
          <w:szCs w:val="22"/>
        </w:rPr>
        <w:t xml:space="preserve">rovněž </w:t>
      </w:r>
      <w:r w:rsidRPr="00897892">
        <w:rPr>
          <w:rFonts w:ascii="Arial" w:hAnsi="Arial" w:cs="Arial"/>
          <w:b w:val="0"/>
          <w:sz w:val="22"/>
          <w:szCs w:val="22"/>
        </w:rPr>
        <w:t xml:space="preserve">10%. </w:t>
      </w:r>
      <w:r w:rsidRPr="00897892">
        <w:rPr>
          <w:rFonts w:ascii="Arial" w:hAnsi="Arial" w:cs="Arial"/>
          <w:b w:val="0"/>
          <w:bCs/>
          <w:sz w:val="22"/>
          <w:szCs w:val="22"/>
        </w:rPr>
        <w:t xml:space="preserve">K dalším velkým partnerům pojišťovacích makléřů patří pojišťovny </w:t>
      </w:r>
      <w:r w:rsidRPr="00897892">
        <w:rPr>
          <w:rFonts w:ascii="Arial" w:hAnsi="Arial" w:cs="Arial"/>
          <w:b w:val="0"/>
          <w:sz w:val="22"/>
          <w:szCs w:val="22"/>
        </w:rPr>
        <w:t xml:space="preserve">Česká podnikatelská (ČPP), </w:t>
      </w:r>
      <w:proofErr w:type="spellStart"/>
      <w:r w:rsidRPr="00897892">
        <w:rPr>
          <w:rFonts w:ascii="Arial" w:hAnsi="Arial" w:cs="Arial"/>
          <w:b w:val="0"/>
          <w:bCs/>
          <w:sz w:val="22"/>
          <w:szCs w:val="22"/>
        </w:rPr>
        <w:t>Generali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>,</w:t>
      </w:r>
      <w:r w:rsidRPr="00897892">
        <w:rPr>
          <w:rFonts w:ascii="Arial" w:hAnsi="Arial" w:cs="Arial"/>
          <w:b w:val="0"/>
          <w:sz w:val="22"/>
          <w:szCs w:val="22"/>
        </w:rPr>
        <w:t xml:space="preserve"> dále </w:t>
      </w:r>
      <w:r w:rsidRPr="00897892">
        <w:rPr>
          <w:rFonts w:ascii="Arial" w:hAnsi="Arial" w:cs="Arial"/>
          <w:b w:val="0"/>
          <w:bCs/>
          <w:sz w:val="22"/>
          <w:szCs w:val="22"/>
        </w:rPr>
        <w:t>UNIQA a AIG Europe Limited.</w:t>
      </w:r>
    </w:p>
    <w:p w:rsidR="00897892" w:rsidRPr="00897892" w:rsidRDefault="00897892" w:rsidP="00897892">
      <w:pPr>
        <w:rPr>
          <w:rFonts w:ascii="Arial" w:hAnsi="Arial" w:cs="Arial"/>
          <w:bCs/>
          <w:sz w:val="22"/>
          <w:szCs w:val="22"/>
        </w:rPr>
      </w:pPr>
    </w:p>
    <w:p w:rsidR="00897892" w:rsidRPr="00897892" w:rsidRDefault="00897892" w:rsidP="00897892">
      <w:pPr>
        <w:rPr>
          <w:rFonts w:ascii="Arial" w:hAnsi="Arial" w:cs="Arial"/>
          <w:bCs/>
          <w:sz w:val="22"/>
          <w:szCs w:val="22"/>
        </w:rPr>
      </w:pPr>
      <w:r w:rsidRPr="00897892">
        <w:rPr>
          <w:rFonts w:ascii="Arial" w:hAnsi="Arial" w:cs="Arial"/>
          <w:bCs/>
          <w:sz w:val="22"/>
          <w:szCs w:val="22"/>
        </w:rPr>
        <w:t>V roce 2013 členové AČPM</w:t>
      </w:r>
    </w:p>
    <w:p w:rsidR="00897892" w:rsidRPr="00897892" w:rsidRDefault="00897892" w:rsidP="0089789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7892">
        <w:rPr>
          <w:rFonts w:ascii="Arial" w:hAnsi="Arial" w:cs="Arial"/>
          <w:bCs/>
          <w:sz w:val="22"/>
          <w:szCs w:val="22"/>
        </w:rPr>
        <w:t>zprostředkovali na 437 tisíc pojistných smluv (o 36 tis. více než v roce 2012)</w:t>
      </w:r>
    </w:p>
    <w:p w:rsidR="00897892" w:rsidRPr="00897892" w:rsidRDefault="00897892" w:rsidP="0089789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7892">
        <w:rPr>
          <w:rFonts w:ascii="Arial" w:hAnsi="Arial" w:cs="Arial"/>
          <w:sz w:val="22"/>
          <w:szCs w:val="22"/>
        </w:rPr>
        <w:t>poskytovali práci 4 912 osobám (o 624 více než v předcházejícím roce)</w:t>
      </w:r>
    </w:p>
    <w:p w:rsidR="00897892" w:rsidRPr="00897892" w:rsidRDefault="00897892" w:rsidP="0089789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7892">
        <w:rPr>
          <w:rFonts w:ascii="Arial" w:hAnsi="Arial" w:cs="Arial"/>
          <w:sz w:val="22"/>
          <w:szCs w:val="22"/>
        </w:rPr>
        <w:t xml:space="preserve">působili v 705 kancelářích v ČR a v 14 zahraničních zastoupeních.  </w:t>
      </w:r>
    </w:p>
    <w:p w:rsidR="00897892" w:rsidRPr="00897892" w:rsidRDefault="00897892" w:rsidP="00897892">
      <w:pPr>
        <w:rPr>
          <w:rFonts w:ascii="Arial" w:hAnsi="Arial" w:cs="Arial"/>
          <w:sz w:val="22"/>
          <w:szCs w:val="22"/>
        </w:rPr>
      </w:pPr>
    </w:p>
    <w:p w:rsidR="00897892" w:rsidRPr="00897892" w:rsidRDefault="00897892" w:rsidP="00897892">
      <w:pPr>
        <w:rPr>
          <w:rFonts w:ascii="Arial" w:hAnsi="Arial" w:cs="Arial"/>
          <w:sz w:val="22"/>
          <w:szCs w:val="22"/>
        </w:rPr>
      </w:pPr>
      <w:r w:rsidRPr="00897892">
        <w:rPr>
          <w:rFonts w:ascii="Arial" w:hAnsi="Arial" w:cs="Arial"/>
          <w:sz w:val="22"/>
          <w:szCs w:val="22"/>
        </w:rPr>
        <w:t xml:space="preserve">I v loňském roce pokračoval trend koncentrace makléřského trhu, kdy díky akvizicím, slučování firem a rozšiřováním jejich sítí roste výkon především silných hráčů: sedm členů AČPM, z nichž každý zprostředkoval pojistné za více než miliardu Kč, má tak na svém kontě více než polovinu produkce všech členů Asociace (celých 58%). </w:t>
      </w:r>
    </w:p>
    <w:p w:rsidR="00897892" w:rsidRPr="00897892" w:rsidRDefault="00897892" w:rsidP="00897892">
      <w:pPr>
        <w:rPr>
          <w:rFonts w:ascii="Arial" w:hAnsi="Arial" w:cs="Arial"/>
          <w:b/>
          <w:i/>
          <w:sz w:val="22"/>
          <w:szCs w:val="22"/>
        </w:rPr>
      </w:pPr>
    </w:p>
    <w:p w:rsidR="00897892" w:rsidRPr="00897892" w:rsidRDefault="0079086E" w:rsidP="00897892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897892" w:rsidRPr="00897892">
        <w:rPr>
          <w:rFonts w:ascii="Arial" w:hAnsi="Arial" w:cs="Arial"/>
          <w:b w:val="0"/>
          <w:sz w:val="22"/>
          <w:szCs w:val="22"/>
        </w:rPr>
        <w:t>ýsledky dosažené v roce 2013 jsou o to cennější, že podle údajů České asociace pojišťoven došlo v sektoru neživotního pojištění meziročně k poklesu. Za pozitivní bilancí AČPM stojí především zvýšená kvalita služeb poskytovaných členy AČPM, kteří pro své klienty zajišťují nejen komplexní identifikaci rizik a nezávislý návrh jejich pojistného krytí, včetně výběru nejvhodnějšího pojistitele, ale také odbo</w:t>
      </w:r>
      <w:r>
        <w:rPr>
          <w:rFonts w:ascii="Arial" w:hAnsi="Arial" w:cs="Arial"/>
          <w:b w:val="0"/>
          <w:sz w:val="22"/>
          <w:szCs w:val="22"/>
        </w:rPr>
        <w:t>rnou podporu při správě pojistného programu</w:t>
      </w:r>
      <w:r w:rsidR="00897892" w:rsidRPr="00897892">
        <w:rPr>
          <w:rFonts w:ascii="Arial" w:hAnsi="Arial" w:cs="Arial"/>
          <w:b w:val="0"/>
          <w:sz w:val="22"/>
          <w:szCs w:val="22"/>
        </w:rPr>
        <w:t xml:space="preserve"> a vypořádávání případných pojistných škod.  </w:t>
      </w:r>
    </w:p>
    <w:p w:rsidR="00897892" w:rsidRPr="00897892" w:rsidRDefault="00897892" w:rsidP="00897892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</w:p>
    <w:p w:rsidR="00897892" w:rsidRPr="00897892" w:rsidRDefault="00897892" w:rsidP="00897892">
      <w:pPr>
        <w:pStyle w:val="Zkladntext"/>
        <w:jc w:val="left"/>
        <w:rPr>
          <w:rFonts w:ascii="Arial" w:eastAsia="Calibri" w:hAnsi="Arial" w:cs="Arial"/>
          <w:sz w:val="22"/>
          <w:szCs w:val="22"/>
        </w:rPr>
      </w:pPr>
      <w:r w:rsidRPr="00897892">
        <w:rPr>
          <w:rFonts w:ascii="Arial" w:hAnsi="Arial" w:cs="Arial"/>
          <w:b w:val="0"/>
          <w:sz w:val="22"/>
          <w:szCs w:val="22"/>
        </w:rPr>
        <w:t>Pojišťovací makléři tak významně přispívají k hladkému chodu pojistného trhu a sehrávají klíčovou roli při snižování rizik i nákladů, což také zaznělo z úst nejvyšších předsta</w:t>
      </w:r>
      <w:r w:rsidR="006D735B">
        <w:rPr>
          <w:rFonts w:ascii="Arial" w:hAnsi="Arial" w:cs="Arial"/>
          <w:b w:val="0"/>
          <w:sz w:val="22"/>
          <w:szCs w:val="22"/>
        </w:rPr>
        <w:t>vitelů pojišťoven při udělování titulu</w:t>
      </w:r>
      <w:r w:rsidRPr="00897892">
        <w:rPr>
          <w:rFonts w:ascii="Arial" w:hAnsi="Arial" w:cs="Arial"/>
          <w:b w:val="0"/>
          <w:sz w:val="22"/>
          <w:szCs w:val="22"/>
        </w:rPr>
        <w:t xml:space="preserve"> </w:t>
      </w:r>
      <w:r w:rsidRPr="00897892">
        <w:rPr>
          <w:rFonts w:ascii="Arial" w:hAnsi="Arial" w:cs="Arial"/>
          <w:sz w:val="22"/>
          <w:szCs w:val="22"/>
        </w:rPr>
        <w:t>Top5</w:t>
      </w:r>
      <w:r w:rsidR="006D735B">
        <w:rPr>
          <w:rFonts w:ascii="Arial" w:hAnsi="Arial" w:cs="Arial"/>
          <w:sz w:val="22"/>
          <w:szCs w:val="22"/>
        </w:rPr>
        <w:t xml:space="preserve">  pojišťovací makléř </w:t>
      </w:r>
      <w:r w:rsidRPr="00897892">
        <w:rPr>
          <w:rFonts w:ascii="Arial" w:hAnsi="Arial" w:cs="Arial"/>
          <w:b w:val="0"/>
          <w:sz w:val="22"/>
          <w:szCs w:val="22"/>
        </w:rPr>
        <w:t>v rámci vyhlašování výsledků odborné ankety pojišťovac</w:t>
      </w:r>
      <w:r w:rsidR="0079086E">
        <w:rPr>
          <w:rFonts w:ascii="Arial" w:hAnsi="Arial" w:cs="Arial"/>
          <w:b w:val="0"/>
          <w:sz w:val="22"/>
          <w:szCs w:val="22"/>
        </w:rPr>
        <w:t>í</w:t>
      </w:r>
      <w:r w:rsidR="006D735B">
        <w:rPr>
          <w:rFonts w:ascii="Arial" w:hAnsi="Arial" w:cs="Arial"/>
          <w:b w:val="0"/>
          <w:sz w:val="22"/>
          <w:szCs w:val="22"/>
        </w:rPr>
        <w:t>ch makléřů Pojišťovna roku, jejímž zakladatelem je právě</w:t>
      </w:r>
      <w:r w:rsidR="0079086E">
        <w:rPr>
          <w:rFonts w:ascii="Arial" w:hAnsi="Arial" w:cs="Arial"/>
          <w:b w:val="0"/>
          <w:sz w:val="22"/>
          <w:szCs w:val="22"/>
        </w:rPr>
        <w:t xml:space="preserve"> </w:t>
      </w:r>
      <w:r w:rsidR="0079086E" w:rsidRPr="00897892">
        <w:rPr>
          <w:rFonts w:ascii="Arial" w:hAnsi="Arial" w:cs="Arial"/>
          <w:sz w:val="22"/>
          <w:szCs w:val="22"/>
        </w:rPr>
        <w:t>AČPM</w:t>
      </w:r>
      <w:r w:rsidRPr="00897892">
        <w:rPr>
          <w:rFonts w:ascii="Arial" w:hAnsi="Arial" w:cs="Arial"/>
          <w:b w:val="0"/>
          <w:sz w:val="22"/>
          <w:szCs w:val="22"/>
        </w:rPr>
        <w:t xml:space="preserve"> (viz </w:t>
      </w:r>
      <w:hyperlink r:id="rId6" w:history="1">
        <w:r w:rsidRPr="00897892">
          <w:rPr>
            <w:rStyle w:val="Hypertextovodkaz"/>
            <w:rFonts w:ascii="Arial" w:hAnsi="Arial" w:cs="Arial"/>
            <w:b w:val="0"/>
            <w:sz w:val="22"/>
            <w:szCs w:val="22"/>
          </w:rPr>
          <w:t>www.pojistovnaroku.cz</w:t>
        </w:r>
      </w:hyperlink>
      <w:r w:rsidRPr="00897892">
        <w:rPr>
          <w:rFonts w:ascii="Arial" w:hAnsi="Arial" w:cs="Arial"/>
          <w:b w:val="0"/>
          <w:sz w:val="22"/>
          <w:szCs w:val="22"/>
        </w:rPr>
        <w:t xml:space="preserve">). </w:t>
      </w:r>
    </w:p>
    <w:p w:rsidR="00897892" w:rsidRPr="00897892" w:rsidRDefault="00897892" w:rsidP="00897892">
      <w:pPr>
        <w:rPr>
          <w:rFonts w:ascii="Arial" w:hAnsi="Arial" w:cs="Arial"/>
          <w:b/>
          <w:sz w:val="22"/>
          <w:szCs w:val="22"/>
          <w:u w:val="single"/>
        </w:rPr>
      </w:pPr>
    </w:p>
    <w:p w:rsidR="006D735B" w:rsidRDefault="00897892" w:rsidP="00897892">
      <w:pPr>
        <w:rPr>
          <w:rFonts w:ascii="Arial" w:hAnsi="Arial" w:cs="Arial"/>
          <w:sz w:val="22"/>
          <w:szCs w:val="22"/>
        </w:rPr>
      </w:pPr>
      <w:r w:rsidRPr="00897892">
        <w:rPr>
          <w:rFonts w:ascii="Arial" w:hAnsi="Arial" w:cs="Arial"/>
          <w:b/>
          <w:bCs/>
          <w:sz w:val="22"/>
          <w:szCs w:val="22"/>
        </w:rPr>
        <w:t>Asociace českých pojišťovacích makléřů</w:t>
      </w:r>
      <w:r w:rsidRPr="00897892">
        <w:rPr>
          <w:rFonts w:ascii="Arial" w:hAnsi="Arial" w:cs="Arial"/>
          <w:sz w:val="22"/>
          <w:szCs w:val="22"/>
        </w:rPr>
        <w:t xml:space="preserve"> (AČPM) byla založena v roce 1994 z iniciativy českých kanceláří mezinárodních makléřských firem. V lednu 2005 došlo ke sloučení s tehdejší Komorou pojišťovacích makléřů. Cílem AČPM je podpora profesních zájmů a zvyšování profesionální i společenské prestiže povolání pojišťovacího makléře. Asociace se podílí na tvorbě zákonů, prosazuje profesní etiku, stará se o vzdělávání makléřů, o publicitu a navazuje mezinárodní kontakty. </w:t>
      </w:r>
      <w:r w:rsidR="0079086E">
        <w:rPr>
          <w:rFonts w:ascii="Arial" w:hAnsi="Arial" w:cs="Arial"/>
          <w:sz w:val="22"/>
          <w:szCs w:val="22"/>
        </w:rPr>
        <w:t>Od r. 1998 j</w:t>
      </w:r>
      <w:r w:rsidRPr="00897892">
        <w:rPr>
          <w:rFonts w:ascii="Arial" w:hAnsi="Arial" w:cs="Arial"/>
          <w:sz w:val="22"/>
          <w:szCs w:val="22"/>
        </w:rPr>
        <w:t xml:space="preserve">e </w:t>
      </w:r>
      <w:r w:rsidR="0079086E" w:rsidRPr="00897892">
        <w:rPr>
          <w:rFonts w:ascii="Arial" w:hAnsi="Arial" w:cs="Arial"/>
          <w:sz w:val="22"/>
          <w:szCs w:val="22"/>
        </w:rPr>
        <w:t xml:space="preserve">AČPM </w:t>
      </w:r>
      <w:r w:rsidRPr="00897892">
        <w:rPr>
          <w:rFonts w:ascii="Arial" w:hAnsi="Arial" w:cs="Arial"/>
          <w:sz w:val="22"/>
          <w:szCs w:val="22"/>
        </w:rPr>
        <w:t xml:space="preserve">členem Evropské federace pojišťovacích zprostředkovatelů (BIPAR), Světové federace pojišťovacích zprostředkovatelů (WFII) a organizace Partneři zprostředkovatelů (POI). V současné době AČPM sdružuje </w:t>
      </w:r>
    </w:p>
    <w:p w:rsidR="00F7052B" w:rsidRPr="00F7052B" w:rsidRDefault="006D7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 členů, jejichž </w:t>
      </w:r>
      <w:r w:rsidR="00446063">
        <w:rPr>
          <w:rFonts w:ascii="Arial" w:hAnsi="Arial" w:cs="Arial"/>
          <w:sz w:val="22"/>
          <w:szCs w:val="22"/>
        </w:rPr>
        <w:t xml:space="preserve">celkový hospodářský výkon </w:t>
      </w:r>
      <w:r w:rsidR="00897892" w:rsidRPr="00897892">
        <w:rPr>
          <w:rFonts w:ascii="Arial" w:hAnsi="Arial" w:cs="Arial"/>
          <w:sz w:val="22"/>
          <w:szCs w:val="22"/>
        </w:rPr>
        <w:t>podle kv</w:t>
      </w:r>
      <w:r w:rsidR="00446063">
        <w:rPr>
          <w:rFonts w:ascii="Arial" w:hAnsi="Arial" w:cs="Arial"/>
          <w:sz w:val="22"/>
          <w:szCs w:val="22"/>
        </w:rPr>
        <w:t>alifikovaného odhadu představuje</w:t>
      </w:r>
      <w:r w:rsidR="00897892" w:rsidRPr="00897892">
        <w:rPr>
          <w:rFonts w:ascii="Arial" w:hAnsi="Arial" w:cs="Arial"/>
          <w:sz w:val="22"/>
          <w:szCs w:val="22"/>
        </w:rPr>
        <w:t xml:space="preserve"> zhruba 3/4 makléřského trhu v České republice.</w:t>
      </w:r>
    </w:p>
    <w:p w:rsidR="00F7052B" w:rsidRDefault="00F7052B">
      <w:pPr>
        <w:rPr>
          <w:rFonts w:ascii="Arial" w:hAnsi="Arial" w:cs="Arial"/>
          <w:sz w:val="20"/>
          <w:szCs w:val="20"/>
        </w:rPr>
      </w:pPr>
    </w:p>
    <w:p w:rsidR="00F7052B" w:rsidRDefault="00F7052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7052B">
        <w:rPr>
          <w:rFonts w:ascii="Arial" w:hAnsi="Arial" w:cs="Arial"/>
          <w:sz w:val="20"/>
          <w:szCs w:val="20"/>
        </w:rPr>
        <w:t xml:space="preserve">Publikováno v příloze TOP FINANCE měsíčníku Bankovnictví 5/2014. Celkovou tabulku s výkony členů </w:t>
      </w:r>
      <w:r>
        <w:rPr>
          <w:rFonts w:ascii="Arial" w:hAnsi="Arial" w:cs="Arial"/>
          <w:sz w:val="20"/>
          <w:szCs w:val="20"/>
        </w:rPr>
        <w:t xml:space="preserve">AČPM za rok 2013 </w:t>
      </w:r>
      <w:r w:rsidRPr="00F7052B">
        <w:rPr>
          <w:rFonts w:ascii="Arial" w:hAnsi="Arial" w:cs="Arial"/>
          <w:sz w:val="20"/>
          <w:szCs w:val="20"/>
        </w:rPr>
        <w:t>najd</w:t>
      </w:r>
      <w:r>
        <w:rPr>
          <w:rFonts w:ascii="Arial" w:hAnsi="Arial" w:cs="Arial"/>
          <w:sz w:val="20"/>
          <w:szCs w:val="20"/>
        </w:rPr>
        <w:t xml:space="preserve">ete na </w:t>
      </w:r>
      <w:hyperlink r:id="rId7" w:history="1">
        <w:r w:rsidRPr="006104A4">
          <w:rPr>
            <w:rStyle w:val="Hypertextovodkaz"/>
            <w:rFonts w:ascii="Arial" w:hAnsi="Arial" w:cs="Arial"/>
            <w:sz w:val="20"/>
            <w:szCs w:val="20"/>
          </w:rPr>
          <w:t>http://www.acpm.cz/index.php?action=section&amp;id=36565</w:t>
        </w:r>
      </w:hyperlink>
    </w:p>
    <w:p w:rsidR="00F7052B" w:rsidRPr="00F7052B" w:rsidRDefault="00F7052B">
      <w:pPr>
        <w:rPr>
          <w:rFonts w:ascii="Arial" w:hAnsi="Arial" w:cs="Arial"/>
          <w:sz w:val="20"/>
          <w:szCs w:val="20"/>
        </w:rPr>
      </w:pPr>
    </w:p>
    <w:sectPr w:rsidR="00F7052B" w:rsidRPr="00F7052B" w:rsidSect="00F705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9D0"/>
    <w:multiLevelType w:val="hybridMultilevel"/>
    <w:tmpl w:val="3AD0CF0A"/>
    <w:lvl w:ilvl="0" w:tplc="7A3A9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2"/>
    <w:rsid w:val="001B6673"/>
    <w:rsid w:val="00446063"/>
    <w:rsid w:val="00544851"/>
    <w:rsid w:val="006D735B"/>
    <w:rsid w:val="00765CCB"/>
    <w:rsid w:val="0079086E"/>
    <w:rsid w:val="00897892"/>
    <w:rsid w:val="00D57AE5"/>
    <w:rsid w:val="00F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9789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897892"/>
    <w:pPr>
      <w:jc w:val="both"/>
    </w:pPr>
    <w:rPr>
      <w:b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897892"/>
    <w:rPr>
      <w:rFonts w:ascii="Times New Roman" w:eastAsia="Times New Roman" w:hAnsi="Times New Roman" w:cs="Times New Roman"/>
      <w:b/>
      <w:iCs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9789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897892"/>
    <w:pPr>
      <w:jc w:val="both"/>
    </w:pPr>
    <w:rPr>
      <w:b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897892"/>
    <w:rPr>
      <w:rFonts w:ascii="Times New Roman" w:eastAsia="Times New Roman" w:hAnsi="Times New Roman" w:cs="Times New Roman"/>
      <w:b/>
      <w:i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pm.cz/index.php?action=section&amp;id=36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istovnarok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Indruchova</dc:creator>
  <cp:lastModifiedBy>Indruchova</cp:lastModifiedBy>
  <cp:revision>6</cp:revision>
  <dcterms:created xsi:type="dcterms:W3CDTF">2014-05-02T23:42:00Z</dcterms:created>
  <dcterms:modified xsi:type="dcterms:W3CDTF">2014-07-29T15:42:00Z</dcterms:modified>
</cp:coreProperties>
</file>